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35BB" w:rsidRDefault="002735BB" w:rsidP="002735BB">
      <w:pPr>
        <w:pStyle w:val="Normlnweb"/>
        <w:spacing w:before="0" w:beforeAutospacing="0" w:after="0" w:afterAutospacing="0"/>
      </w:pPr>
      <w:r>
        <w:rPr>
          <w:rFonts w:ascii="Calibri" w:hAnsi="Calibri" w:cs="Calibri"/>
          <w:b/>
          <w:bCs/>
          <w:color w:val="000000"/>
          <w:sz w:val="28"/>
          <w:szCs w:val="28"/>
        </w:rPr>
        <w:t xml:space="preserve">Pravidla pronájmu prostor mateřského a rodinného centra KuřiMaTa, </w:t>
      </w:r>
      <w:proofErr w:type="spellStart"/>
      <w:r>
        <w:rPr>
          <w:rFonts w:ascii="Calibri" w:hAnsi="Calibri" w:cs="Calibri"/>
          <w:b/>
          <w:bCs/>
          <w:color w:val="000000"/>
          <w:sz w:val="28"/>
          <w:szCs w:val="28"/>
        </w:rPr>
        <w:t>z.s</w:t>
      </w:r>
      <w:proofErr w:type="spellEnd"/>
      <w:r>
        <w:rPr>
          <w:rFonts w:ascii="Calibri" w:hAnsi="Calibri" w:cs="Calibri"/>
          <w:b/>
          <w:bCs/>
          <w:color w:val="000000"/>
          <w:sz w:val="28"/>
          <w:szCs w:val="28"/>
        </w:rPr>
        <w:t>.</w:t>
      </w:r>
    </w:p>
    <w:p w:rsidR="002735BB" w:rsidRDefault="002735BB" w:rsidP="002735BB"/>
    <w:p w:rsidR="002735BB" w:rsidRPr="002735BB" w:rsidRDefault="002735BB" w:rsidP="002735BB">
      <w:pPr>
        <w:pStyle w:val="Normlnweb"/>
        <w:spacing w:before="0" w:beforeAutospacing="0" w:after="0" w:afterAutospacing="0"/>
      </w:pPr>
      <w:r w:rsidRPr="002735BB">
        <w:rPr>
          <w:rFonts w:ascii="Calibri" w:hAnsi="Calibri" w:cs="Calibri"/>
          <w:b/>
          <w:bCs/>
          <w:color w:val="000000"/>
          <w:sz w:val="20"/>
          <w:szCs w:val="20"/>
        </w:rPr>
        <w:t>1. Úvodní ustanovení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 xml:space="preserve">1.1. Tento dokument stanovuje pravidla pronájmu prostor v mateřském a rodinném centru KuřiMaTa, </w:t>
      </w:r>
      <w:proofErr w:type="spellStart"/>
      <w:r w:rsidRPr="002735BB">
        <w:rPr>
          <w:rFonts w:ascii="Calibri" w:hAnsi="Calibri" w:cs="Calibri"/>
          <w:color w:val="000000"/>
          <w:sz w:val="20"/>
          <w:szCs w:val="20"/>
        </w:rPr>
        <w:t>z.s</w:t>
      </w:r>
      <w:proofErr w:type="spellEnd"/>
      <w:r w:rsidRPr="002735BB">
        <w:rPr>
          <w:rFonts w:ascii="Calibri" w:hAnsi="Calibri" w:cs="Calibri"/>
          <w:color w:val="000000"/>
          <w:sz w:val="20"/>
          <w:szCs w:val="20"/>
        </w:rPr>
        <w:t>. (dále jen „Centrum“).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1.2. Pravidla se vztahují na všechny osoby a organizace, které mají zájem o pronájem prostor Centra.</w:t>
      </w:r>
    </w:p>
    <w:p w:rsidR="002735BB" w:rsidRPr="002735BB" w:rsidRDefault="002735BB" w:rsidP="002735BB">
      <w:pPr>
        <w:spacing w:after="0"/>
      </w:pPr>
    </w:p>
    <w:p w:rsidR="002735BB" w:rsidRPr="002735BB" w:rsidRDefault="002735BB" w:rsidP="002735BB">
      <w:pPr>
        <w:pStyle w:val="Normlnweb"/>
        <w:spacing w:before="0" w:beforeAutospacing="0" w:after="0" w:afterAutospacing="0"/>
      </w:pPr>
      <w:r w:rsidRPr="002735BB">
        <w:rPr>
          <w:rFonts w:ascii="Calibri" w:hAnsi="Calibri" w:cs="Calibri"/>
          <w:b/>
          <w:bCs/>
          <w:color w:val="000000"/>
          <w:sz w:val="20"/>
          <w:szCs w:val="20"/>
        </w:rPr>
        <w:t>2. Rezervace a platby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 xml:space="preserve">2.1. Pro závaznou rezervaci prostor Centra  je nutné vyplnit a odeslat rezervační formulář, který je k dispozici na webových stránkách Centra </w:t>
      </w:r>
      <w:hyperlink r:id="rId4" w:history="1">
        <w:r w:rsidRPr="002735BB">
          <w:rPr>
            <w:rStyle w:val="Hypertextovodkaz"/>
            <w:rFonts w:ascii="Calibri" w:hAnsi="Calibri" w:cs="Calibri"/>
            <w:color w:val="000000"/>
            <w:sz w:val="20"/>
            <w:szCs w:val="20"/>
          </w:rPr>
          <w:t>https://kurimata.cz/pronajem_prostor/</w:t>
        </w:r>
      </w:hyperlink>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2.2. Po obdržení žádosti o závazné rezervaci může být nájemce kontaktován za účelem dořešení podmínek pronájmu.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shd w:val="clear" w:color="auto" w:fill="FFFFFF"/>
        </w:rPr>
        <w:t>2.3. Provedením rezervace nájemce potvrzuje, že si přečetl tato pravidla, je s nimi plně srozuměn a zavazuje se k jejich dodržování. Rezervace je závazná.</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 xml:space="preserve">2.4. </w:t>
      </w:r>
      <w:r w:rsidRPr="002735BB">
        <w:rPr>
          <w:rFonts w:ascii="Calibri" w:hAnsi="Calibri" w:cs="Calibri"/>
          <w:color w:val="000000"/>
          <w:sz w:val="20"/>
          <w:szCs w:val="20"/>
          <w:shd w:val="clear" w:color="auto" w:fill="FFFFFF"/>
        </w:rPr>
        <w:t>Platba za pronájem Centra je stanovena na dobu 6 hodin ve výši 850 Kč. Tato cena je platná pro rezervace, které se uskuteční do 31. srpna 2024. Cena za pronájem, platná od 1. září 2024, je nově stanovena na 1000 Kč za oslavy konané v pátek a 1200 Kč za oslavy, které se uskuteční v sobotu, neděli nebo ve svátek.</w:t>
      </w:r>
    </w:p>
    <w:p w:rsidR="002735BB" w:rsidRPr="002735BB" w:rsidRDefault="002735BB" w:rsidP="002735BB">
      <w:pPr>
        <w:pStyle w:val="Normlnweb"/>
        <w:spacing w:before="0" w:beforeAutospacing="0" w:after="0" w:afterAutospacing="0"/>
        <w:rPr>
          <w:rFonts w:ascii="Calibri" w:hAnsi="Calibri" w:cs="Calibri"/>
          <w:color w:val="000000"/>
          <w:sz w:val="20"/>
          <w:szCs w:val="20"/>
        </w:rPr>
      </w:pPr>
      <w:r w:rsidRPr="002735BB">
        <w:rPr>
          <w:rFonts w:ascii="Calibri" w:hAnsi="Calibri" w:cs="Calibri"/>
          <w:color w:val="000000"/>
          <w:sz w:val="20"/>
          <w:szCs w:val="20"/>
        </w:rPr>
        <w:t>2.5. Platbu za pronájem je třeba uhradit na místě před začátkem pronájmu, v hotovosti.</w:t>
      </w:r>
    </w:p>
    <w:p w:rsidR="002735BB" w:rsidRPr="002735BB" w:rsidRDefault="002735BB" w:rsidP="002735BB">
      <w:pPr>
        <w:pStyle w:val="Normlnweb"/>
        <w:spacing w:before="0" w:beforeAutospacing="0" w:after="0" w:afterAutospacing="0"/>
      </w:pPr>
    </w:p>
    <w:p w:rsidR="002735BB" w:rsidRPr="002735BB" w:rsidRDefault="002735BB" w:rsidP="002735BB">
      <w:pPr>
        <w:pStyle w:val="Normlnweb"/>
        <w:spacing w:before="0" w:beforeAutospacing="0" w:after="0" w:afterAutospacing="0"/>
      </w:pPr>
      <w:r w:rsidRPr="002735BB">
        <w:rPr>
          <w:rFonts w:ascii="Calibri" w:hAnsi="Calibri" w:cs="Calibri"/>
          <w:b/>
          <w:bCs/>
          <w:color w:val="000000"/>
          <w:sz w:val="20"/>
          <w:szCs w:val="20"/>
        </w:rPr>
        <w:t>3. Storno podmínky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3.1. Zrušení rezervace musí být provedeno písemně prostřednictvím e-mailu, osobně v Centru, nebo na tel.: +420 775 231 313.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3.2. Pokud dojde ke zrušení rezervace více než 10 pracovních dní před plánovaným termínem, nebude účtován žádný poplatek.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 xml:space="preserve">3.3. Pokud dojde ke zrušení rezervace 0 až 10 pracovních dní před plánovaným termínem, bude požadována úhrada 400,- Kč </w:t>
      </w:r>
      <w:r w:rsidRPr="002735BB">
        <w:rPr>
          <w:rFonts w:ascii="Calibri" w:hAnsi="Calibri" w:cs="Calibri"/>
          <w:color w:val="000000"/>
          <w:sz w:val="22"/>
          <w:szCs w:val="22"/>
        </w:rPr>
        <w:t> </w:t>
      </w:r>
      <w:r w:rsidRPr="002735BB">
        <w:rPr>
          <w:rFonts w:ascii="Calibri" w:hAnsi="Calibri" w:cs="Calibri"/>
          <w:color w:val="000000"/>
          <w:sz w:val="20"/>
          <w:szCs w:val="20"/>
        </w:rPr>
        <w:t>za rezervaci.</w:t>
      </w:r>
    </w:p>
    <w:p w:rsidR="002735BB" w:rsidRPr="002735BB" w:rsidRDefault="002735BB" w:rsidP="002735BB">
      <w:pPr>
        <w:spacing w:after="0"/>
      </w:pPr>
    </w:p>
    <w:p w:rsidR="002735BB" w:rsidRPr="002735BB" w:rsidRDefault="002735BB" w:rsidP="002735BB">
      <w:pPr>
        <w:pStyle w:val="Normlnweb"/>
        <w:spacing w:before="0" w:beforeAutospacing="0" w:after="0" w:afterAutospacing="0"/>
      </w:pPr>
      <w:r w:rsidRPr="002735BB">
        <w:rPr>
          <w:rFonts w:ascii="Calibri" w:hAnsi="Calibri" w:cs="Calibri"/>
          <w:b/>
          <w:bCs/>
          <w:color w:val="000000"/>
          <w:sz w:val="20"/>
          <w:szCs w:val="20"/>
        </w:rPr>
        <w:t>4. Povinnosti nájemce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4.1. Nájemce je povinen udržovat pronajaté prostory a vybavení v čistotě a pořádku. </w:t>
      </w:r>
      <w:bookmarkStart w:id="0" w:name="_GoBack"/>
      <w:bookmarkEnd w:id="0"/>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4.2. Nájemce nesmí kouřit a manipulovat s ohněm v prostorách Centra, včetně venkovní terasy.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4.3. Nájemce nesmí používat vystřelovací konfety ani dortové fontány.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4.4. Nájemce nesmí do prostor nosit vlastní elektrické spotřebiče (např. kávovar, varnou desku,…).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4.5. Nájemce nesmí používat technické vybavení centra umístěné mimo prostor kuchyňky (tiskárna, projektor), výtvarné a tvořící potřeby, sportovní pomůcky a náčiní umístěné v zázemí centra.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4.6. Pronájem prostor je možný v čase od 13 do 19 hodin, pokud se nájemce s poskytovatelem nedohodne jinak.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4.7. Nájemce je povinen umožnit poskytovateli nebo jím zmocněným osobám vstup do zapůjčených prostor za účelem provedení kontroly.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4.8. Pronájem centra končí nejpozději v 19 hodin (nebo dle dohody) a nájemce je povinen odevzdat prostory Centra uklizené (tj. uklizené hračky, umyté nádobí, apod.). V případě, že tomu tak není, může poskytovatel nájemce vyzvat k nápravě.</w:t>
      </w:r>
    </w:p>
    <w:p w:rsidR="002735BB" w:rsidRPr="002735BB" w:rsidRDefault="002735BB" w:rsidP="002735BB">
      <w:pPr>
        <w:spacing w:after="0"/>
      </w:pPr>
    </w:p>
    <w:p w:rsidR="002735BB" w:rsidRPr="002735BB" w:rsidRDefault="002735BB" w:rsidP="002735BB">
      <w:pPr>
        <w:pStyle w:val="Normlnweb"/>
        <w:spacing w:before="0" w:beforeAutospacing="0" w:after="0" w:afterAutospacing="0"/>
      </w:pPr>
      <w:r w:rsidRPr="002735BB">
        <w:rPr>
          <w:rFonts w:ascii="Calibri" w:hAnsi="Calibri" w:cs="Calibri"/>
          <w:b/>
          <w:bCs/>
          <w:color w:val="000000"/>
          <w:sz w:val="20"/>
          <w:szCs w:val="20"/>
        </w:rPr>
        <w:t>5. Povinnosti Centra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5.1. Centrum zajistí, aby pronajaté prostory byly připravené a čisté před začátkem pronájmu.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5.2. Centrum pronajímá nájemci základní vybavení hlavního prostoru centra (stoly, židle, základní technické vybavení, toalety,   kuchyňka a spotřebiče v ní umístěné a hračky volně umístěné v hlavním prostoru centra).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5.3. Zástupce poskytovatele bude k dispozici pro případné dotazy a asistenci během pronájmu.</w:t>
      </w:r>
    </w:p>
    <w:p w:rsidR="002735BB" w:rsidRPr="002735BB" w:rsidRDefault="002735BB" w:rsidP="002735BB">
      <w:pPr>
        <w:spacing w:after="0"/>
      </w:pPr>
    </w:p>
    <w:p w:rsidR="002735BB" w:rsidRPr="002735BB" w:rsidRDefault="002735BB" w:rsidP="002735BB">
      <w:pPr>
        <w:pStyle w:val="Normlnweb"/>
        <w:spacing w:before="0" w:beforeAutospacing="0" w:after="0" w:afterAutospacing="0"/>
      </w:pPr>
      <w:r w:rsidRPr="002735BB">
        <w:rPr>
          <w:rFonts w:ascii="Calibri" w:hAnsi="Calibri" w:cs="Calibri"/>
          <w:b/>
          <w:bCs/>
          <w:color w:val="000000"/>
          <w:sz w:val="20"/>
          <w:szCs w:val="20"/>
        </w:rPr>
        <w:t>6. Odpovědnost za škody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6.1. Nájemce je odpovědný za veškeré škody způsobené na majetku Centra během doby pronájmu.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6.2. V případě způsobení škody je nájemce povinen tuto škodu nahlásit poskytovateli a bezodkladně se domluvit na její náhradě.</w:t>
      </w:r>
    </w:p>
    <w:p w:rsidR="002735BB" w:rsidRPr="002735BB" w:rsidRDefault="002735BB" w:rsidP="002735BB">
      <w:pPr>
        <w:spacing w:after="0"/>
      </w:pPr>
    </w:p>
    <w:p w:rsidR="002735BB" w:rsidRPr="002735BB" w:rsidRDefault="002735BB" w:rsidP="002735BB">
      <w:pPr>
        <w:pStyle w:val="Normlnweb"/>
        <w:spacing w:before="0" w:beforeAutospacing="0" w:after="0" w:afterAutospacing="0"/>
      </w:pPr>
      <w:r w:rsidRPr="002735BB">
        <w:rPr>
          <w:rFonts w:ascii="Calibri" w:hAnsi="Calibri" w:cs="Calibri"/>
          <w:b/>
          <w:bCs/>
          <w:color w:val="000000"/>
          <w:sz w:val="20"/>
          <w:szCs w:val="20"/>
        </w:rPr>
        <w:t>7. Další ustanovení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7.1. Prostory pronajímáme za účelem rodinných narozeninových oslav a podobných událostí.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7.2. Po celou dobu pronájmu si nájemce zodpovídá za všechny své děti a jejich bezpečnost.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7.3. V případě mimořádných událostí (např. přírodní katastrofy, technické poruchy) si Centrum vyhrazuje právo na zrušení rezervace bez náhrady škody. </w:t>
      </w:r>
    </w:p>
    <w:p w:rsidR="002735BB" w:rsidRPr="002735BB" w:rsidRDefault="002735BB" w:rsidP="002735BB">
      <w:pPr>
        <w:spacing w:after="0"/>
      </w:pPr>
    </w:p>
    <w:p w:rsidR="002735BB" w:rsidRPr="002735BB" w:rsidRDefault="002735BB" w:rsidP="002735BB">
      <w:pPr>
        <w:pStyle w:val="Normlnweb"/>
        <w:spacing w:before="0" w:beforeAutospacing="0" w:after="0" w:afterAutospacing="0"/>
      </w:pPr>
      <w:r w:rsidRPr="002735BB">
        <w:rPr>
          <w:rFonts w:ascii="Calibri" w:hAnsi="Calibri" w:cs="Calibri"/>
          <w:b/>
          <w:bCs/>
          <w:color w:val="000000"/>
          <w:sz w:val="20"/>
          <w:szCs w:val="20"/>
        </w:rPr>
        <w:t>8. Závěrečná ustanovení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8.1. Tento dokument nabývá platnosti dnem jeho zveřejnění na webových stránkách Centra. Přečtení a následný souhlas s dodržováním pravidel jsou podmínkou pro rezervaci pronájmu Centra. </w:t>
      </w:r>
    </w:p>
    <w:p w:rsidR="002735BB" w:rsidRPr="002735BB" w:rsidRDefault="002735BB" w:rsidP="002735BB">
      <w:pPr>
        <w:pStyle w:val="Normlnweb"/>
        <w:spacing w:before="0" w:beforeAutospacing="0" w:after="0" w:afterAutospacing="0"/>
      </w:pPr>
      <w:r w:rsidRPr="002735BB">
        <w:rPr>
          <w:rFonts w:ascii="Calibri" w:hAnsi="Calibri" w:cs="Calibri"/>
          <w:color w:val="000000"/>
          <w:sz w:val="20"/>
          <w:szCs w:val="20"/>
        </w:rPr>
        <w:t>8.2. Centrum si vyhrazuje právo na změnu těchto pravidel. O veškerých změnách budou nájemci informováni prostřednictvím webových stránek Centra nebo e-mailem.</w:t>
      </w:r>
    </w:p>
    <w:p w:rsidR="00DD56BB" w:rsidRPr="002735BB" w:rsidRDefault="00DD56BB" w:rsidP="002735BB"/>
    <w:sectPr w:rsidR="00DD56BB" w:rsidRPr="002735BB" w:rsidSect="00C9329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213"/>
    <w:rsid w:val="002735BB"/>
    <w:rsid w:val="00454213"/>
    <w:rsid w:val="00874491"/>
    <w:rsid w:val="00995097"/>
    <w:rsid w:val="00A90814"/>
    <w:rsid w:val="00AF6A75"/>
    <w:rsid w:val="00BA6360"/>
    <w:rsid w:val="00C9329C"/>
    <w:rsid w:val="00DD56B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36817"/>
  <w15:chartTrackingRefBased/>
  <w15:docId w15:val="{01BD9A86-017C-4A0F-A295-2973B5590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paragraph" w:styleId="Nadpis1">
    <w:name w:val="heading 1"/>
    <w:basedOn w:val="Normln"/>
    <w:next w:val="Normln"/>
    <w:link w:val="Nadpis1Char"/>
    <w:uiPriority w:val="9"/>
    <w:qFormat/>
    <w:rsid w:val="00C9329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C9329C"/>
    <w:rPr>
      <w:rFonts w:asciiTheme="majorHAnsi" w:eastAsiaTheme="majorEastAsia" w:hAnsiTheme="majorHAnsi" w:cstheme="majorBidi"/>
      <w:color w:val="2E74B5" w:themeColor="accent1" w:themeShade="BF"/>
      <w:sz w:val="32"/>
      <w:szCs w:val="32"/>
    </w:rPr>
  </w:style>
  <w:style w:type="paragraph" w:styleId="Normlnweb">
    <w:name w:val="Normal (Web)"/>
    <w:basedOn w:val="Normln"/>
    <w:uiPriority w:val="99"/>
    <w:unhideWhenUsed/>
    <w:rsid w:val="00995097"/>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995097"/>
    <w:rPr>
      <w:b/>
      <w:bCs/>
    </w:rPr>
  </w:style>
  <w:style w:type="character" w:styleId="Hypertextovodkaz">
    <w:name w:val="Hyperlink"/>
    <w:basedOn w:val="Standardnpsmoodstavce"/>
    <w:uiPriority w:val="99"/>
    <w:semiHidden/>
    <w:unhideWhenUsed/>
    <w:rsid w:val="0099509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237205">
      <w:bodyDiv w:val="1"/>
      <w:marLeft w:val="0"/>
      <w:marRight w:val="0"/>
      <w:marTop w:val="0"/>
      <w:marBottom w:val="0"/>
      <w:divBdr>
        <w:top w:val="none" w:sz="0" w:space="0" w:color="auto"/>
        <w:left w:val="none" w:sz="0" w:space="0" w:color="auto"/>
        <w:bottom w:val="none" w:sz="0" w:space="0" w:color="auto"/>
        <w:right w:val="none" w:sz="0" w:space="0" w:color="auto"/>
      </w:divBdr>
    </w:div>
    <w:div w:id="572088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kurimata.cz/pronajem_prostor/"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593</Words>
  <Characters>3504</Characters>
  <Application>Microsoft Office Word</Application>
  <DocSecurity>0</DocSecurity>
  <Lines>29</Lines>
  <Paragraphs>8</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hanka</dc:creator>
  <cp:keywords/>
  <dc:description/>
  <cp:lastModifiedBy>hanka</cp:lastModifiedBy>
  <cp:revision>2</cp:revision>
  <dcterms:created xsi:type="dcterms:W3CDTF">2024-06-06T19:58:00Z</dcterms:created>
  <dcterms:modified xsi:type="dcterms:W3CDTF">2024-06-06T19:58:00Z</dcterms:modified>
</cp:coreProperties>
</file>